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E4B1C" w14:textId="62D0750C" w:rsidR="00884BF7" w:rsidRPr="00884BF7" w:rsidRDefault="00884BF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="00DD03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коммуникация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E3E603B" w14:textId="77777777" w:rsidR="00884BF7" w:rsidRDefault="00884BF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630C0D" w14:textId="7EA68151" w:rsidR="00E86579" w:rsidRDefault="00884BF7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8 Лекция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БАҚ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дағы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коммуникацияның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ақпараттық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насихатталуы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оның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қоғамдық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рөлі</w:t>
      </w:r>
      <w:proofErr w:type="spellEnd"/>
    </w:p>
    <w:p w14:paraId="54BBF4F0" w14:textId="49B08669" w:rsidR="0070369B" w:rsidRDefault="0070369B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214137" w14:textId="3E74FFF3" w:rsidR="0070369B" w:rsidRDefault="0070369B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323EBA" w14:textId="7B7264C2" w:rsidR="00720ABC" w:rsidRDefault="00836BB0" w:rsidP="00AA137B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тәжірибе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Диалектикалық</w:t>
      </w:r>
      <w:proofErr w:type="spellEnd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шығармашылығы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коммуникативтілік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өрлеу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үрдісінің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тәжірибесі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F16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CD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F16">
        <w:rPr>
          <w:rFonts w:ascii="Times New Roman" w:hAnsi="Times New Roman" w:cs="Times New Roman"/>
          <w:sz w:val="28"/>
          <w:szCs w:val="28"/>
          <w:lang w:val="ru-RU"/>
        </w:rPr>
        <w:t>қабысудың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556F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шеберлігімен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қолданбалы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тұрғыда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өрістене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түсуі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заманның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дәстүрлі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интеллектісімен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корпоративті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бағдараламалардың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мүмкіндіктерінің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игерілуіне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ашып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айқындала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6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F26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65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63B60">
        <w:rPr>
          <w:rFonts w:ascii="Times New Roman" w:hAnsi="Times New Roman" w:cs="Times New Roman"/>
          <w:sz w:val="28"/>
          <w:szCs w:val="28"/>
          <w:lang w:val="ru-RU"/>
        </w:rPr>
        <w:t>скерлік</w:t>
      </w:r>
      <w:proofErr w:type="spellEnd"/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B60"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r w:rsidR="00912FB8">
        <w:rPr>
          <w:rFonts w:ascii="Times New Roman" w:hAnsi="Times New Roman" w:cs="Times New Roman"/>
          <w:sz w:val="28"/>
          <w:szCs w:val="28"/>
          <w:lang w:val="ru-RU"/>
        </w:rPr>
        <w:t>інің</w:t>
      </w:r>
      <w:proofErr w:type="spellEnd"/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178D">
        <w:rPr>
          <w:rFonts w:ascii="Times New Roman" w:hAnsi="Times New Roman" w:cs="Times New Roman"/>
          <w:sz w:val="28"/>
          <w:szCs w:val="28"/>
          <w:lang w:val="ru-RU"/>
        </w:rPr>
        <w:t>трансформациялық</w:t>
      </w:r>
      <w:proofErr w:type="spellEnd"/>
      <w:r w:rsidR="006A1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әрекеттестігінің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қарым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қатынастылығында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алмасу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өнімділігінің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тиімділігін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арт</w:t>
      </w:r>
      <w:r w:rsidR="001D3D3D">
        <w:rPr>
          <w:rFonts w:ascii="Times New Roman" w:hAnsi="Times New Roman" w:cs="Times New Roman"/>
          <w:sz w:val="28"/>
          <w:szCs w:val="28"/>
          <w:lang w:val="ru-RU"/>
        </w:rPr>
        <w:t>тыра</w:t>
      </w:r>
      <w:proofErr w:type="spellEnd"/>
      <w:r w:rsidR="004C0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4F7">
        <w:rPr>
          <w:rFonts w:ascii="Times New Roman" w:hAnsi="Times New Roman" w:cs="Times New Roman"/>
          <w:sz w:val="28"/>
          <w:szCs w:val="28"/>
          <w:lang w:val="ru-RU"/>
        </w:rPr>
        <w:t>түсері</w:t>
      </w:r>
      <w:proofErr w:type="spellEnd"/>
      <w:r w:rsidR="004C04F7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сөзсіз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23BA625" w14:textId="04D6185A" w:rsidR="0070369B" w:rsidRDefault="000C03D0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Базалық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методиканың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біліми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қалыптастырып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қана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қоймай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былайғы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уақыт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кезеңдердің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өзгерістеріне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лайықтала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білудің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жолдарын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машықпен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5297">
        <w:rPr>
          <w:rFonts w:ascii="Times New Roman" w:hAnsi="Times New Roman" w:cs="Times New Roman"/>
          <w:sz w:val="28"/>
          <w:szCs w:val="28"/>
          <w:lang w:val="ru-RU"/>
        </w:rPr>
        <w:t>қарастыра</w:t>
      </w:r>
      <w:proofErr w:type="spellEnd"/>
      <w:r w:rsidR="00FD5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5297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FD52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құбылыстардың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шешуші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құралдарын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пайдаланып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қолдана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тәсілін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ұқсастықтарда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ерекшелік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бейтараптық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танытпай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жан</w:t>
      </w:r>
      <w:r w:rsidR="004108A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3717B">
        <w:rPr>
          <w:rFonts w:ascii="Times New Roman" w:hAnsi="Times New Roman" w:cs="Times New Roman"/>
          <w:sz w:val="28"/>
          <w:szCs w:val="28"/>
          <w:lang w:val="ru-RU"/>
        </w:rPr>
        <w:t>жақтылықпен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байсалдылық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шешімділік</w:t>
      </w:r>
      <w:proofErr w:type="spellEnd"/>
      <w:r w:rsidR="004108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үлгісінде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көріну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модулдардың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тіпті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модулдік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салмағы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белсенділігін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сақтап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қалу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мүдделілік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таныту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55D9">
        <w:rPr>
          <w:rFonts w:ascii="Times New Roman" w:hAnsi="Times New Roman" w:cs="Times New Roman"/>
          <w:sz w:val="28"/>
          <w:szCs w:val="28"/>
          <w:lang w:val="ru-RU"/>
        </w:rPr>
        <w:t>ынтымақтасты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да арта</w:t>
      </w:r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55D9"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9E65EA" w14:textId="74819772" w:rsidR="00B069CF" w:rsidRDefault="00F30050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модулдің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тұжырымда</w:t>
      </w:r>
      <w:r>
        <w:rPr>
          <w:rFonts w:ascii="Times New Roman" w:hAnsi="Times New Roman" w:cs="Times New Roman"/>
          <w:sz w:val="28"/>
          <w:szCs w:val="28"/>
          <w:lang w:val="ru-RU"/>
        </w:rPr>
        <w:t>мала</w:t>
      </w:r>
      <w:r w:rsidR="00B069CF">
        <w:rPr>
          <w:rFonts w:ascii="Times New Roman" w:hAnsi="Times New Roman" w:cs="Times New Roman"/>
          <w:sz w:val="28"/>
          <w:szCs w:val="28"/>
          <w:lang w:val="ru-RU"/>
        </w:rPr>
        <w:t>рын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асырудағы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әлемдік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тәжірибе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</w:t>
      </w:r>
      <w:r w:rsidR="00482FBA">
        <w:rPr>
          <w:rFonts w:ascii="Times New Roman" w:hAnsi="Times New Roman" w:cs="Times New Roman"/>
          <w:sz w:val="28"/>
          <w:szCs w:val="28"/>
          <w:lang w:val="ru-RU"/>
        </w:rPr>
        <w:t>кіметтік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бірлестіктердегі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мәртебенің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халықтық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бірлігі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мен тепе </w:t>
      </w:r>
      <w:proofErr w:type="spellStart"/>
      <w:proofErr w:type="gramStart"/>
      <w:r w:rsidR="00506FBC">
        <w:rPr>
          <w:rFonts w:ascii="Times New Roman" w:hAnsi="Times New Roman" w:cs="Times New Roman"/>
          <w:sz w:val="28"/>
          <w:szCs w:val="28"/>
          <w:lang w:val="ru-RU"/>
        </w:rPr>
        <w:t>теңді</w:t>
      </w:r>
      <w:r w:rsidR="00E269F8">
        <w:rPr>
          <w:rFonts w:ascii="Times New Roman" w:hAnsi="Times New Roman" w:cs="Times New Roman"/>
          <w:sz w:val="28"/>
          <w:szCs w:val="28"/>
          <w:lang w:val="ru-RU"/>
        </w:rPr>
        <w:t>гін</w:t>
      </w:r>
      <w:proofErr w:type="spellEnd"/>
      <w:r w:rsidR="00E269F8">
        <w:rPr>
          <w:rFonts w:ascii="Times New Roman" w:hAnsi="Times New Roman" w:cs="Times New Roman"/>
          <w:sz w:val="28"/>
          <w:szCs w:val="28"/>
          <w:lang w:val="ru-RU"/>
        </w:rPr>
        <w:t xml:space="preserve">  де</w:t>
      </w:r>
      <w:proofErr w:type="gramEnd"/>
      <w:r w:rsidR="00E26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69F8">
        <w:rPr>
          <w:rFonts w:ascii="Times New Roman" w:hAnsi="Times New Roman" w:cs="Times New Roman"/>
          <w:sz w:val="28"/>
          <w:szCs w:val="28"/>
          <w:lang w:val="ru-RU"/>
        </w:rPr>
        <w:t>қорғайды</w:t>
      </w:r>
      <w:proofErr w:type="spellEnd"/>
      <w:r w:rsidR="00E269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адамзат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дамуының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қоғамындағы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қозғалыстың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жаңаруы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орта мен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өзгерістердің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эволюциялық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факторлар</w:t>
      </w:r>
      <w:r w:rsidR="00ED0136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есептеледі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9BEED2" w14:textId="3B25B240" w:rsidR="00963CD4" w:rsidRDefault="00963CD4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6AC12A" w14:textId="77777777" w:rsidR="00963CD4" w:rsidRDefault="00963CD4" w:rsidP="00963CD4">
      <w:pPr>
        <w:ind w:left="3600" w:firstLine="720"/>
        <w:jc w:val="both"/>
        <w:rPr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Дәріскер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Молдахан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Абдраев</w:t>
      </w:r>
      <w:proofErr w:type="spellEnd"/>
    </w:p>
    <w:p w14:paraId="3034116D" w14:textId="77777777" w:rsidR="00963CD4" w:rsidRPr="0070369B" w:rsidRDefault="00963CD4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63CD4" w:rsidRPr="0070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FA"/>
    <w:rsid w:val="000C03D0"/>
    <w:rsid w:val="001D3D3D"/>
    <w:rsid w:val="002172FD"/>
    <w:rsid w:val="00230A5F"/>
    <w:rsid w:val="00310940"/>
    <w:rsid w:val="004108AC"/>
    <w:rsid w:val="0043717B"/>
    <w:rsid w:val="00450F86"/>
    <w:rsid w:val="00482FBA"/>
    <w:rsid w:val="004C04F7"/>
    <w:rsid w:val="004C55D9"/>
    <w:rsid w:val="00506FBC"/>
    <w:rsid w:val="006A178D"/>
    <w:rsid w:val="0070369B"/>
    <w:rsid w:val="00720ABC"/>
    <w:rsid w:val="00763B60"/>
    <w:rsid w:val="00836BB0"/>
    <w:rsid w:val="00884BF7"/>
    <w:rsid w:val="00912FB8"/>
    <w:rsid w:val="00963CD4"/>
    <w:rsid w:val="0099312A"/>
    <w:rsid w:val="00A839F0"/>
    <w:rsid w:val="00AA137B"/>
    <w:rsid w:val="00B069CF"/>
    <w:rsid w:val="00BA556F"/>
    <w:rsid w:val="00CA24C4"/>
    <w:rsid w:val="00CD6F16"/>
    <w:rsid w:val="00D17DFA"/>
    <w:rsid w:val="00D90EC3"/>
    <w:rsid w:val="00DD0317"/>
    <w:rsid w:val="00E269F8"/>
    <w:rsid w:val="00E86579"/>
    <w:rsid w:val="00EB011E"/>
    <w:rsid w:val="00ED0136"/>
    <w:rsid w:val="00F2212F"/>
    <w:rsid w:val="00F30050"/>
    <w:rsid w:val="00FD5297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1CCA"/>
  <w15:chartTrackingRefBased/>
  <w15:docId w15:val="{51A7A086-C962-4B49-AEE8-AEF1D0C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32</cp:revision>
  <dcterms:created xsi:type="dcterms:W3CDTF">2024-01-22T17:53:00Z</dcterms:created>
  <dcterms:modified xsi:type="dcterms:W3CDTF">2024-04-17T17:48:00Z</dcterms:modified>
</cp:coreProperties>
</file>